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66" w:before="240" w:after="240"/>
        <w:rPr>
          <w:b/>
          <w:b/>
        </w:rPr>
      </w:pPr>
      <w:r>
        <w:rPr>
          <w:b/>
        </w:rPr>
        <w:t>Drodzy Rodzice,</w:t>
      </w:r>
    </w:p>
    <w:p>
      <w:pPr>
        <w:pStyle w:val="Normal"/>
        <w:widowControl w:val="false"/>
        <w:spacing w:lineRule="auto" w:line="266" w:before="240" w:after="240"/>
        <w:rPr/>
      </w:pPr>
      <w:r>
        <w:rPr/>
        <w:t xml:space="preserve">Z radością informujemy, że nasza szkoła wspiera projekt </w:t>
      </w:r>
      <w:r>
        <w:rPr>
          <w:b/>
        </w:rPr>
        <w:t>clickON – "Zamień granie na programowanie"</w:t>
      </w:r>
      <w:r>
        <w:rPr/>
        <w:t>, który otwiera przed Waszymi dziećmi wyjątkową możliwość nauki programowania i zdobycia praktycznych umiejętności potrzebnych w cyfrowym świecie.</w:t>
      </w:r>
    </w:p>
    <w:p>
      <w:pPr>
        <w:pStyle w:val="Heading3"/>
        <w:keepNext w:val="false"/>
        <w:keepLines w:val="false"/>
        <w:widowControl w:val="false"/>
        <w:spacing w:lineRule="auto" w:line="266" w:before="280" w:after="80"/>
        <w:rPr>
          <w:b/>
          <w:b/>
          <w:color w:val="000000"/>
          <w:sz w:val="26"/>
          <w:szCs w:val="26"/>
        </w:rPr>
      </w:pPr>
      <w:bookmarkStart w:id="0" w:name="_gvljsu9juamk"/>
      <w:bookmarkEnd w:id="0"/>
      <w:r>
        <w:rPr>
          <w:b/>
          <w:color w:val="000000"/>
          <w:sz w:val="26"/>
          <w:szCs w:val="26"/>
        </w:rPr>
        <w:t>Najważniejsze informacje o wydarzeniu:</w:t>
      </w:r>
    </w:p>
    <w:p>
      <w:pPr>
        <w:pStyle w:val="Normal"/>
        <w:widowControl w:val="false"/>
        <w:numPr>
          <w:ilvl w:val="0"/>
          <w:numId w:val="1"/>
        </w:numPr>
        <w:spacing w:lineRule="auto" w:line="266" w:before="240" w:after="0"/>
        <w:rPr/>
      </w:pPr>
      <w:r>
        <w:rPr>
          <w:b/>
        </w:rPr>
        <w:t>Darmowe zajęcia</w:t>
      </w:r>
      <w:r>
        <w:rPr/>
        <w:t xml:space="preserve"> – udział jest całkowicie bezpłatny! </w:t>
      </w:r>
    </w:p>
    <w:p>
      <w:pPr>
        <w:pStyle w:val="Normal"/>
        <w:widowControl w:val="false"/>
        <w:numPr>
          <w:ilvl w:val="0"/>
          <w:numId w:val="1"/>
        </w:numPr>
        <w:spacing w:lineRule="auto" w:line="266"/>
        <w:rPr/>
      </w:pPr>
      <w:r>
        <w:rPr>
          <w:b/>
        </w:rPr>
        <w:t>Czas trwania akcji:</w:t>
      </w:r>
      <w:r>
        <w:rPr/>
        <w:t xml:space="preserve"> 30 sierpnia I 7 września | 13 września I 20-21 września </w:t>
      </w:r>
    </w:p>
    <w:p>
      <w:pPr>
        <w:pStyle w:val="Normal"/>
        <w:widowControl w:val="false"/>
        <w:numPr>
          <w:ilvl w:val="0"/>
          <w:numId w:val="1"/>
        </w:numPr>
        <w:spacing w:lineRule="auto" w:line="266"/>
        <w:rPr/>
      </w:pPr>
      <w:r>
        <w:rPr>
          <w:b/>
        </w:rPr>
        <w:t>Tematyka:</w:t>
      </w:r>
      <w:r>
        <w:rPr/>
        <w:t xml:space="preserve"> programowanie w popularnych środowiskach takich jak </w:t>
      </w:r>
      <w:r>
        <w:rPr>
          <w:b/>
        </w:rPr>
        <w:t>Minecraft</w:t>
      </w:r>
      <w:r>
        <w:rPr/>
        <w:t xml:space="preserve">, </w:t>
      </w:r>
      <w:r>
        <w:rPr>
          <w:b/>
        </w:rPr>
        <w:t>Scratch</w:t>
      </w:r>
      <w:r>
        <w:rPr/>
        <w:t xml:space="preserve">, </w:t>
      </w:r>
      <w:r>
        <w:rPr>
          <w:b/>
          <w:bCs/>
        </w:rPr>
        <w:t xml:space="preserve">AppInventor, </w:t>
      </w:r>
      <w:r>
        <w:rPr>
          <w:b/>
          <w:bCs/>
        </w:rPr>
        <w:t>P</w:t>
      </w:r>
      <w:r>
        <w:rPr>
          <w:b/>
        </w:rPr>
        <w:t>ython, C#.</w:t>
      </w:r>
    </w:p>
    <w:p>
      <w:pPr>
        <w:pStyle w:val="Normal"/>
        <w:widowControl w:val="false"/>
        <w:numPr>
          <w:ilvl w:val="0"/>
          <w:numId w:val="1"/>
        </w:numPr>
        <w:spacing w:lineRule="auto" w:line="266"/>
        <w:rPr/>
      </w:pPr>
      <w:r>
        <w:rPr>
          <w:b/>
        </w:rPr>
        <w:t>Grupy wiekowe:</w:t>
      </w:r>
      <w:r>
        <w:rPr/>
        <w:t xml:space="preserve"> zajęcia są dostosowane do uczniów w wieku od 7 do 18 lat.</w:t>
      </w:r>
    </w:p>
    <w:p>
      <w:pPr>
        <w:pStyle w:val="Normal"/>
        <w:widowControl w:val="false"/>
        <w:numPr>
          <w:ilvl w:val="0"/>
          <w:numId w:val="1"/>
        </w:numPr>
        <w:spacing w:lineRule="auto" w:line="266"/>
        <w:rPr/>
      </w:pPr>
      <w:r>
        <w:rPr>
          <w:b/>
        </w:rPr>
        <w:t>Czas trwania:</w:t>
      </w:r>
      <w:r>
        <w:rPr/>
        <w:t xml:space="preserve"> każde spotkanie trwa 1,5 godziny.</w:t>
      </w:r>
    </w:p>
    <w:p>
      <w:pPr>
        <w:pStyle w:val="Normal"/>
        <w:widowControl w:val="false"/>
        <w:numPr>
          <w:ilvl w:val="0"/>
          <w:numId w:val="1"/>
        </w:numPr>
        <w:spacing w:lineRule="auto" w:line="266" w:before="0" w:after="240"/>
        <w:rPr>
          <w:b/>
          <w:b/>
          <w:bCs/>
        </w:rPr>
      </w:pPr>
      <w:r>
        <w:rPr>
          <w:b/>
        </w:rPr>
        <w:t>Miejsce:</w:t>
      </w:r>
      <w:r>
        <w:rPr>
          <w:b/>
          <w:sz w:val="18"/>
          <w:szCs w:val="18"/>
        </w:rPr>
        <w:t xml:space="preserve"> </w:t>
      </w:r>
      <w:r>
        <w:rPr>
          <w:rFonts w:cs="Segoe UI Emoji" w:ascii="Segoe UI Emoji" w:hAnsi="Segoe UI Emoji"/>
          <w:b/>
          <w:sz w:val="20"/>
          <w:szCs w:val="20"/>
        </w:rPr>
        <w:t>👉</w:t>
      </w:r>
      <w:r>
        <w:rPr/>
        <w:t xml:space="preserve"> </w:t>
      </w:r>
      <w:r>
        <w:rPr>
          <w:b/>
          <w:bCs/>
        </w:rPr>
        <w:t>Pabianice ul. Grobelna 7</w:t>
      </w:r>
    </w:p>
    <w:p>
      <w:pPr>
        <w:pStyle w:val="Heading3"/>
        <w:keepNext w:val="false"/>
        <w:keepLines w:val="false"/>
        <w:widowControl w:val="false"/>
        <w:spacing w:lineRule="auto" w:line="266" w:before="280" w:after="80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Dlaczego warto?</w:t>
      </w:r>
    </w:p>
    <w:p>
      <w:pPr>
        <w:pStyle w:val="Normal"/>
        <w:widowControl w:val="false"/>
        <w:spacing w:lineRule="auto" w:line="266" w:before="240" w:after="240"/>
        <w:rPr>
          <w:b/>
          <w:b/>
        </w:rPr>
      </w:pPr>
      <w:r>
        <w:rPr/>
        <w:t xml:space="preserve">W dzisiejszych czasach wielu rodziców boryka się z problemem nadmiernego korzystania przez dzieci z komputerów, telefonów i gier. Zamiast bezmyślnego klikania, warto przekuć uwagę dziecka w coś wartościowego – </w:t>
      </w:r>
      <w:r>
        <w:rPr>
          <w:b/>
        </w:rPr>
        <w:t>kodowanie, rozwijanie logicznego myślenia i zdobywanie nowych, przyszłościowych umiejętności.</w:t>
      </w:r>
    </w:p>
    <w:p>
      <w:pPr>
        <w:pStyle w:val="Normal"/>
        <w:widowControl w:val="false"/>
        <w:spacing w:lineRule="auto" w:line="266" w:before="240" w:after="240"/>
        <w:rPr/>
      </w:pPr>
      <w:r>
        <w:rPr/>
        <w:t>Uczymy, jak mądrze korzystać z technologii, by stała się ona narzędziem do rozwoju, a nie wyłącznie rozrywką. Programowanie to nie tylko nauka, ale także pasja, która daje dzieciom satysfakcję i pomaga budować pewność siebie.</w:t>
      </w:r>
    </w:p>
    <w:p>
      <w:pPr>
        <w:pStyle w:val="Heading3"/>
        <w:keepNext w:val="false"/>
        <w:keepLines w:val="false"/>
        <w:widowControl w:val="false"/>
        <w:spacing w:lineRule="auto" w:line="266" w:before="280" w:after="80"/>
        <w:rPr>
          <w:b/>
          <w:b/>
          <w:color w:val="000000"/>
          <w:sz w:val="26"/>
          <w:szCs w:val="26"/>
        </w:rPr>
      </w:pPr>
      <w:bookmarkStart w:id="1" w:name="_sf7991y1n5e4"/>
      <w:bookmarkEnd w:id="1"/>
      <w:r>
        <w:rPr>
          <w:b/>
          <w:color w:val="000000"/>
          <w:sz w:val="26"/>
          <w:szCs w:val="26"/>
        </w:rPr>
        <w:t>Jak zapisać dziecko?</w:t>
      </w:r>
    </w:p>
    <w:p>
      <w:pPr>
        <w:pStyle w:val="Normal"/>
        <w:widowControl w:val="false"/>
        <w:spacing w:lineRule="auto" w:line="266" w:before="240" w:after="240"/>
        <w:rPr/>
      </w:pPr>
      <w:r>
        <w:rPr/>
        <w:t>Więcej szczegółów oraz formularz zapisów znajdziesz na stronie:</w:t>
        <w:br/>
        <w:t>👉</w:t>
      </w:r>
      <w:hyperlink r:id="rId2">
        <w:r>
          <w:rPr>
            <w:rStyle w:val="ListLabel10"/>
          </w:rPr>
          <w:t xml:space="preserve"> </w:t>
        </w:r>
      </w:hyperlink>
      <w:hyperlink r:id="rId3">
        <w:r>
          <w:rPr>
            <w:rStyle w:val="ListLabel11"/>
            <w:b/>
            <w:color w:val="1155CC"/>
            <w:u w:val="single"/>
          </w:rPr>
          <w:t>https://clickon.edu.pl/</w:t>
        </w:r>
      </w:hyperlink>
    </w:p>
    <w:p>
      <w:pPr>
        <w:pStyle w:val="Heading3"/>
        <w:keepNext w:val="false"/>
        <w:keepLines w:val="false"/>
        <w:widowControl w:val="false"/>
        <w:spacing w:lineRule="auto" w:line="266" w:before="280" w:after="80"/>
        <w:rPr>
          <w:b/>
          <w:b/>
          <w:color w:val="000000"/>
          <w:sz w:val="26"/>
          <w:szCs w:val="26"/>
        </w:rPr>
      </w:pPr>
      <w:bookmarkStart w:id="2" w:name="_aooo35n9ddjl"/>
      <w:bookmarkEnd w:id="2"/>
      <w:r>
        <w:rPr>
          <w:b/>
          <w:color w:val="000000"/>
          <w:sz w:val="26"/>
          <w:szCs w:val="26"/>
        </w:rPr>
        <w:t>Dodatkowe informacje:</w:t>
      </w:r>
    </w:p>
    <w:p>
      <w:pPr>
        <w:pStyle w:val="Normal"/>
        <w:widowControl w:val="false"/>
        <w:spacing w:lineRule="auto" w:line="266" w:before="240" w:after="240"/>
        <w:rPr/>
      </w:pPr>
      <w:r>
        <w:rPr/>
        <w:t xml:space="preserve">Projekt organizowany przez </w:t>
      </w:r>
      <w:r>
        <w:rPr>
          <w:b/>
        </w:rPr>
        <w:t>Gigantów Programowania</w:t>
      </w:r>
      <w:r>
        <w:rPr/>
        <w:t xml:space="preserve"> jest objęty patronatem </w:t>
      </w:r>
      <w:r>
        <w:rPr>
          <w:b/>
        </w:rPr>
        <w:t xml:space="preserve">Ministra Edukacji Narodowej, Ośrodka Rozwoju Edukacji oraz Prezydenta Miasta Pabianic. </w:t>
      </w:r>
    </w:p>
    <w:p>
      <w:pPr>
        <w:pStyle w:val="Normal"/>
        <w:widowControl w:val="false"/>
        <w:spacing w:lineRule="auto" w:line="266" w:before="240" w:after="240"/>
        <w:rPr/>
      </w:pPr>
      <w:r>
        <w:rPr/>
        <w:t>Zachęcamy do zapisów – pomóż swojemu dziecku odkryć nowy, fascynujący świat programowania i zmień sposób, w jaki korzysta z technologii!</w:t>
      </w:r>
    </w:p>
    <w:p>
      <w:pPr>
        <w:pStyle w:val="Normal"/>
        <w:widowControl w:val="false"/>
        <w:spacing w:lineRule="auto" w:line="266" w:before="240" w:after="24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66" w:before="240" w:after="24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Segoe UI Emoji">
    <w:charset w:val="ee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b/>
      <w:color w:val="1155CC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ickon.edu.pl/" TargetMode="External"/><Relationship Id="rId3" Type="http://schemas.openxmlformats.org/officeDocument/2006/relationships/hyperlink" Target="https://clickon.edu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Neat_Office/6.2.8.2$Windows_x86 LibreOffice_project/</Application>
  <Pages>1</Pages>
  <Words>226</Words>
  <Characters>1450</Characters>
  <CharactersWithSpaces>1660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2025-01-11T22:01:00Z</dcterms:created>
  <dc:creator/>
  <dc:description/>
  <dc:language>pl-PL</dc:language>
  <cp:lastModifiedBy/>
  <dcterms:modified xsi:type="dcterms:W3CDTF">2025-08-24T17:00:13Z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